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011" w:rsidRDefault="00680011" w:rsidP="00680011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99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138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УПРАЖНЕНИЕ В ОПРЕДЕЛЕНИИ ЛЕКСИЧЕСКОГО ЗНАЧЕНИЯ ГЛАГОЛА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68001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Содействовать формированию умений узнавать глаголы по вопросам, определять лексическое значение глагола, разбирать глагол как часть речи</w:t>
            </w:r>
          </w:p>
        </w:tc>
      </w:tr>
      <w:tr w:rsidR="0068001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учебной задачи</w:t>
            </w:r>
          </w:p>
        </w:tc>
      </w:tr>
      <w:tr w:rsidR="0068001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Ориентируются в целях, задачах, средствах и условиях общения, выбирают адекватные языковые средства </w:t>
            </w:r>
            <w:r>
              <w:rPr>
                <w:rFonts w:ascii="Times New Roman" w:hAnsi="Times New Roman" w:cs="Times New Roman"/>
              </w:rPr>
              <w:br/>
              <w:t>для успешного решения коммуникативных задач при составлении несложных монологических высказываний; владеют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</w:tr>
      <w:tr w:rsidR="0068001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навыками сотрудничества со взрослыми и сверстниками в различных социальных ситуациях, </w:t>
            </w:r>
            <w:r>
              <w:rPr>
                <w:rFonts w:ascii="Times New Roman" w:hAnsi="Times New Roman" w:cs="Times New Roman"/>
              </w:rPr>
              <w:br/>
              <w:t xml:space="preserve">умением не создавать конфликтов и находить выходы из спорных ситуаций; имеют установку на безопасный, здоровый образ жизни, мотивацию к творческому труду, к работе на результат, бережному отношению к </w:t>
            </w:r>
            <w:proofErr w:type="spellStart"/>
            <w:r>
              <w:rPr>
                <w:rFonts w:ascii="Times New Roman" w:hAnsi="Times New Roman" w:cs="Times New Roman"/>
              </w:rPr>
              <w:t>мате-риальным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духовным ценностям</w:t>
            </w:r>
          </w:p>
        </w:tc>
      </w:tr>
      <w:tr w:rsidR="0068001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осуществляют поиск и выделение необходимой информации; используют </w:t>
            </w:r>
            <w:r>
              <w:rPr>
                <w:rFonts w:ascii="Times New Roman" w:hAnsi="Times New Roman" w:cs="Times New Roman"/>
              </w:rPr>
              <w:br/>
              <w:t xml:space="preserve">знаково-символические средства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анализ текста; </w:t>
            </w:r>
            <w:proofErr w:type="spellStart"/>
            <w:r>
              <w:rPr>
                <w:rFonts w:ascii="Times New Roman" w:hAnsi="Times New Roman" w:cs="Times New Roman"/>
              </w:rPr>
              <w:t>овла-девают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умением подводить под понятия, выводить следствия; устанавливают причинно-следственные связи; строят логическую цепь рассуждений.</w:t>
            </w:r>
          </w:p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последовательность промежуточных целей с учетом конечного результата.</w:t>
            </w:r>
          </w:p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формулируют собственное мнение и позицию; строят понятные для партнера высказывания; умеют задавать вопросы; осуществляют взаимный контроль в совместной деятельности</w:t>
            </w:r>
          </w:p>
        </w:tc>
      </w:tr>
      <w:tr w:rsidR="0068001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Глагол. Лексическое значение глагола. Главные члены предложения: подлежащее и сказуемое. Глаголы-</w:t>
            </w:r>
            <w:r>
              <w:rPr>
                <w:rFonts w:ascii="Times New Roman" w:hAnsi="Times New Roman" w:cs="Times New Roman"/>
              </w:rPr>
              <w:br/>
              <w:t>синонимы. Переносное значение слов</w:t>
            </w:r>
          </w:p>
        </w:tc>
      </w:tr>
      <w:tr w:rsidR="0068001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102–103. Орфоэпический словарь</w:t>
            </w:r>
          </w:p>
        </w:tc>
      </w:tr>
    </w:tbl>
    <w:p w:rsidR="00680011" w:rsidRDefault="00680011" w:rsidP="00680011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80011" w:rsidRDefault="00680011" w:rsidP="0068001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680011" w:rsidRDefault="00680011" w:rsidP="0068001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680011" w:rsidTr="00680011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680011" w:rsidTr="00680011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0011" w:rsidTr="006800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011" w:rsidRDefault="0068001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80011" w:rsidTr="006800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680011" w:rsidTr="006800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Повторение изученного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материала.</w:t>
            </w:r>
          </w:p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Орфографическая 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Индивидуальная, фронтальная. </w:t>
            </w:r>
            <w:r>
              <w:rPr>
                <w:rFonts w:ascii="Times New Roman" w:hAnsi="Times New Roman" w:cs="Times New Roman"/>
              </w:rPr>
              <w:br/>
              <w:t xml:space="preserve">Практический, </w:t>
            </w:r>
            <w:r>
              <w:rPr>
                <w:rFonts w:ascii="Times New Roman" w:hAnsi="Times New Roman" w:cs="Times New Roman"/>
              </w:rPr>
              <w:br/>
              <w:t xml:space="preserve">словесный. Письмо под диктовку, упражнение,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под диктовку слова.</w:t>
            </w:r>
          </w:p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 какой части речи они относятся?</w:t>
            </w:r>
          </w:p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Подчеркните в глаголах изученные орфограммы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Приложение)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 xml:space="preserve">под диктовку. Отвечают </w:t>
            </w:r>
            <w:r>
              <w:rPr>
                <w:rFonts w:ascii="Times New Roman" w:hAnsi="Times New Roman" w:cs="Times New Roman"/>
              </w:rPr>
              <w:br/>
              <w:t>на вопрос. Подчеркивают в глаголах изученные орфограммы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часть </w:t>
            </w:r>
            <w:r>
              <w:rPr>
                <w:rFonts w:ascii="Times New Roman" w:hAnsi="Times New Roman" w:cs="Times New Roman"/>
              </w:rPr>
              <w:br/>
              <w:t xml:space="preserve">речи – глагол. Находят изученные орфограммы. Соотносят </w:t>
            </w:r>
            <w:proofErr w:type="spellStart"/>
            <w:r>
              <w:rPr>
                <w:rFonts w:ascii="Times New Roman" w:hAnsi="Times New Roman" w:cs="Times New Roman"/>
              </w:rPr>
              <w:t>орфо-грамму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изученным </w:t>
            </w:r>
            <w:r>
              <w:rPr>
                <w:rFonts w:ascii="Times New Roman" w:hAnsi="Times New Roman" w:cs="Times New Roman"/>
              </w:rPr>
              <w:br/>
              <w:t>правилом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 под диктовку, упражнение</w:t>
            </w:r>
          </w:p>
        </w:tc>
      </w:tr>
      <w:tr w:rsidR="00680011" w:rsidTr="006800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>Чтение, упражнение, правило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осознанность его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Демонстрируют выполнение домашнего задания. Рассказывают </w:t>
            </w:r>
            <w:r>
              <w:rPr>
                <w:rFonts w:ascii="Times New Roman" w:hAnsi="Times New Roman" w:cs="Times New Roman"/>
              </w:rPr>
              <w:br/>
              <w:t>правило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правило</w:t>
            </w:r>
          </w:p>
        </w:tc>
      </w:tr>
      <w:tr w:rsidR="00680011" w:rsidTr="006800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 xml:space="preserve">Беседа, </w:t>
            </w:r>
            <w:proofErr w:type="spellStart"/>
            <w:r>
              <w:rPr>
                <w:rFonts w:ascii="Times New Roman" w:hAnsi="Times New Roman" w:cs="Times New Roman"/>
              </w:rPr>
              <w:t>сообще-ние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0011" w:rsidTr="006800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Развитие знаний и способов действий.</w:t>
            </w:r>
          </w:p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Действия предметов (упр. 172)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фронтальная. Практический, словесный.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выполнить упражнение, осуществляет контроль и проверку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Читают. Записывают предложения, вставляя пропущенные глаголы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Вставляют глаголы, </w:t>
            </w:r>
            <w:r>
              <w:rPr>
                <w:rFonts w:ascii="Times New Roman" w:hAnsi="Times New Roman" w:cs="Times New Roman"/>
              </w:rPr>
              <w:br/>
              <w:t xml:space="preserve">выбирая подходящие </w:t>
            </w:r>
            <w:r>
              <w:rPr>
                <w:rFonts w:ascii="Times New Roman" w:hAnsi="Times New Roman" w:cs="Times New Roman"/>
              </w:rPr>
              <w:br/>
              <w:t xml:space="preserve">по смыслу. Составляют предложения о </w:t>
            </w:r>
            <w:proofErr w:type="spellStart"/>
            <w:r>
              <w:rPr>
                <w:rFonts w:ascii="Times New Roman" w:hAnsi="Times New Roman" w:cs="Times New Roman"/>
              </w:rPr>
              <w:t>дейст-виях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предметов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680011" w:rsidTr="006800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Главные члены предложения. </w:t>
            </w:r>
            <w:r>
              <w:rPr>
                <w:rFonts w:ascii="Times New Roman" w:hAnsi="Times New Roman" w:cs="Times New Roman"/>
              </w:rPr>
              <w:br/>
              <w:t>Вопросы к глаголам (упр. 173)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индивидуальная. Практический, словесный.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Формулирует задания упражнения. Организует их выполнение, осуществляет контроль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Читают. Выполняют </w:t>
            </w:r>
            <w:r>
              <w:rPr>
                <w:rFonts w:ascii="Times New Roman" w:hAnsi="Times New Roman" w:cs="Times New Roman"/>
              </w:rPr>
              <w:br/>
              <w:t xml:space="preserve">задания по образцу. </w:t>
            </w:r>
            <w:r>
              <w:rPr>
                <w:rFonts w:ascii="Times New Roman" w:hAnsi="Times New Roman" w:cs="Times New Roman"/>
              </w:rPr>
              <w:br/>
              <w:t>Дают советы друг другу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глаголы </w:t>
            </w:r>
            <w:r>
              <w:rPr>
                <w:rFonts w:ascii="Times New Roman" w:hAnsi="Times New Roman" w:cs="Times New Roman"/>
              </w:rPr>
              <w:br/>
              <w:t xml:space="preserve">и задают к ним вопросы. Выписывают главные члены предложения, ставят вопросы </w:t>
            </w:r>
            <w:r>
              <w:rPr>
                <w:rFonts w:ascii="Times New Roman" w:hAnsi="Times New Roman" w:cs="Times New Roman"/>
              </w:rPr>
              <w:br/>
              <w:t xml:space="preserve">от подлежащего </w:t>
            </w:r>
            <w:r>
              <w:rPr>
                <w:rFonts w:ascii="Times New Roman" w:hAnsi="Times New Roman" w:cs="Times New Roman"/>
              </w:rPr>
              <w:br/>
              <w:t>к сказуемому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680011" w:rsidTr="006800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680011" w:rsidTr="006800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с </w:t>
            </w:r>
            <w:proofErr w:type="spellStart"/>
            <w:r>
              <w:rPr>
                <w:rFonts w:ascii="Times New Roman" w:hAnsi="Times New Roman" w:cs="Times New Roman"/>
              </w:rPr>
              <w:t>орфо-эпическим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словарем (упр. 174)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Индивидуальная, фронтальная. </w:t>
            </w:r>
            <w:r>
              <w:rPr>
                <w:rFonts w:ascii="Times New Roman" w:hAnsi="Times New Roman" w:cs="Times New Roman"/>
              </w:rPr>
              <w:br/>
              <w:t xml:space="preserve">Практический, </w:t>
            </w:r>
            <w:r>
              <w:rPr>
                <w:rFonts w:ascii="Times New Roman" w:hAnsi="Times New Roman" w:cs="Times New Roman"/>
              </w:rPr>
              <w:br/>
              <w:t xml:space="preserve">словесный. </w:t>
            </w:r>
          </w:p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</w:t>
            </w:r>
            <w:r>
              <w:rPr>
                <w:rFonts w:ascii="Times New Roman" w:hAnsi="Times New Roman" w:cs="Times New Roman"/>
              </w:rPr>
              <w:br/>
              <w:t xml:space="preserve">работа со </w:t>
            </w:r>
            <w:proofErr w:type="spellStart"/>
            <w:r>
              <w:rPr>
                <w:rFonts w:ascii="Times New Roman" w:hAnsi="Times New Roman" w:cs="Times New Roman"/>
              </w:rPr>
              <w:t>сло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варем</w:t>
            </w:r>
            <w:proofErr w:type="spellEnd"/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в орфоэпическом словаре учебника </w:t>
            </w:r>
            <w:r>
              <w:rPr>
                <w:rFonts w:ascii="Times New Roman" w:hAnsi="Times New Roman" w:cs="Times New Roman"/>
              </w:rPr>
              <w:br/>
              <w:t xml:space="preserve">(с. 150) глаголы. </w:t>
            </w:r>
            <w:proofErr w:type="spellStart"/>
            <w:r>
              <w:rPr>
                <w:rFonts w:ascii="Times New Roman" w:hAnsi="Times New Roman" w:cs="Times New Roman"/>
              </w:rPr>
              <w:t>Произне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сите их правильно.</w:t>
            </w:r>
          </w:p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Выпишите 3 группы </w:t>
            </w:r>
            <w:r>
              <w:rPr>
                <w:rFonts w:ascii="Times New Roman" w:hAnsi="Times New Roman" w:cs="Times New Roman"/>
              </w:rPr>
              <w:br/>
              <w:t xml:space="preserve">глаголов, ставя перед каждым глаголом в скобках </w:t>
            </w:r>
            <w:r>
              <w:rPr>
                <w:rFonts w:ascii="Times New Roman" w:hAnsi="Times New Roman" w:cs="Times New Roman"/>
              </w:rPr>
              <w:br/>
              <w:t>вопрос, на который он отвечает. Обозначьте в словах ударение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задания учителя. Работают со словарем. Выполняют задания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Ориентируются в учебнике. Умеют работать </w:t>
            </w:r>
            <w:r>
              <w:rPr>
                <w:rFonts w:ascii="Times New Roman" w:hAnsi="Times New Roman" w:cs="Times New Roman"/>
              </w:rPr>
              <w:br/>
              <w:t>с орфоэпическим словарем. Распознают глаголы среди других слов. Осуществляют классификацию по самостоятельно определенным критериям. Правильно обозначают в словах ударение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работа </w:t>
            </w:r>
            <w:r>
              <w:rPr>
                <w:rFonts w:ascii="Times New Roman" w:hAnsi="Times New Roman" w:cs="Times New Roman"/>
              </w:rPr>
              <w:br/>
              <w:t>со словарем</w:t>
            </w:r>
          </w:p>
        </w:tc>
      </w:tr>
      <w:tr w:rsidR="00680011" w:rsidTr="006800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Закрепление знаний и способов действий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Разбор глагола </w:t>
            </w:r>
            <w:r>
              <w:rPr>
                <w:rFonts w:ascii="Times New Roman" w:hAnsi="Times New Roman" w:cs="Times New Roman"/>
              </w:rPr>
              <w:br/>
              <w:t xml:space="preserve">как части речи. </w:t>
            </w:r>
            <w:r>
              <w:rPr>
                <w:rFonts w:ascii="Times New Roman" w:hAnsi="Times New Roman" w:cs="Times New Roman"/>
              </w:rPr>
              <w:br/>
              <w:t xml:space="preserve">Синонимы </w:t>
            </w:r>
            <w:r>
              <w:rPr>
                <w:rFonts w:ascii="Times New Roman" w:hAnsi="Times New Roman" w:cs="Times New Roman"/>
              </w:rPr>
              <w:br/>
              <w:t>(упр. 175)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работа с текстом,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сказку и ответить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 вопросы. </w:t>
            </w:r>
          </w:p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над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заданиями упражнения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сказку. Отвечают на вопросы,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в тексте </w:t>
            </w:r>
            <w:r>
              <w:rPr>
                <w:rFonts w:ascii="Times New Roman" w:hAnsi="Times New Roman" w:cs="Times New Roman"/>
              </w:rPr>
              <w:br/>
              <w:t>глаголы. Находят глаголы-синонимы, объясняют их использование. Выделяют приставки. Находят глаголы, отвечающие на заданный вопрос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680011" w:rsidTr="006800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сегодня на уроке?</w:t>
            </w:r>
          </w:p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</w:t>
            </w:r>
            <w:proofErr w:type="spellStart"/>
            <w:r>
              <w:rPr>
                <w:rFonts w:ascii="Times New Roman" w:hAnsi="Times New Roman" w:cs="Times New Roman"/>
              </w:rPr>
              <w:t>во-просам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680011" w:rsidTr="00680011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176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011" w:rsidRDefault="0068001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680011" w:rsidRDefault="00680011" w:rsidP="00680011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680011" w:rsidRDefault="00680011" w:rsidP="00680011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680011" w:rsidRDefault="00680011" w:rsidP="0068001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Встречать, варить, кормить, вязать, мирить, просить, слабеть, тащить, звонить, грязнить, синеть, глядеть, сторожить, реветь, смешить.</w:t>
      </w:r>
    </w:p>
    <w:p w:rsidR="00122A89" w:rsidRPr="00680011" w:rsidRDefault="00122A89" w:rsidP="00C50918">
      <w:pPr>
        <w:rPr>
          <w:sz w:val="28"/>
          <w:szCs w:val="28"/>
          <w:lang/>
        </w:rPr>
      </w:pPr>
    </w:p>
    <w:sectPr w:rsidR="00122A89" w:rsidRPr="00680011" w:rsidSect="00680011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C2AEA"/>
    <w:rsid w:val="003D69AB"/>
    <w:rsid w:val="003E3ADE"/>
    <w:rsid w:val="00401033"/>
    <w:rsid w:val="00410C4B"/>
    <w:rsid w:val="004162AD"/>
    <w:rsid w:val="00420C2A"/>
    <w:rsid w:val="0043480A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3131F"/>
    <w:rsid w:val="00536F3F"/>
    <w:rsid w:val="0056589C"/>
    <w:rsid w:val="005715DA"/>
    <w:rsid w:val="005A54C7"/>
    <w:rsid w:val="00635089"/>
    <w:rsid w:val="0064297E"/>
    <w:rsid w:val="00646B17"/>
    <w:rsid w:val="00671B47"/>
    <w:rsid w:val="00674603"/>
    <w:rsid w:val="006764EC"/>
    <w:rsid w:val="00680011"/>
    <w:rsid w:val="0068421A"/>
    <w:rsid w:val="006B0F02"/>
    <w:rsid w:val="006C2399"/>
    <w:rsid w:val="00710F73"/>
    <w:rsid w:val="007F7784"/>
    <w:rsid w:val="0080016F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F1090"/>
    <w:rsid w:val="00CF29BC"/>
    <w:rsid w:val="00CF4FF9"/>
    <w:rsid w:val="00D00136"/>
    <w:rsid w:val="00D21A5E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68001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68001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680011"/>
    <w:rPr>
      <w:color w:val="000000"/>
      <w:sz w:val="20"/>
      <w:szCs w:val="20"/>
    </w:rPr>
  </w:style>
  <w:style w:type="character" w:customStyle="1" w:styleId="Heading">
    <w:name w:val="Heading"/>
    <w:uiPriority w:val="99"/>
    <w:rsid w:val="0068001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68001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68001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68001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680011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2016-09-11T00:18:00Z</dcterms:created>
  <dcterms:modified xsi:type="dcterms:W3CDTF">2016-09-11T00:18:00Z</dcterms:modified>
</cp:coreProperties>
</file>